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12D" w:rsidRDefault="00451FA9" w:rsidP="00451FA9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>ГКУ Р</w:t>
      </w:r>
      <w:proofErr w:type="gramStart"/>
      <w:r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>С(</w:t>
      </w:r>
      <w:proofErr w:type="gramEnd"/>
      <w:r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>Я)  «Агентство субсидий» в связи со вступлением в силу закона Республики Саха (Якутия) от 9 декабря 2022г. 2586-З N 1083-VI “О возмещении недополученных доходов исполнителям услуг по вывозу жидких бытовых отходов, образующихся в многок</w:t>
      </w:r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вартирных домах” и с предстоящим утверждением нового </w:t>
      </w:r>
      <w:r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Порядка предоставления субсидий на возмещение недополученных доходов исполнителям услуг по вывозу жидких бытовых отходов, образующихся в многоквартирных домах Республики Саха (Якутия) со 2 по 5 мая 2023 года совместно с представителями </w:t>
      </w:r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Государственного</w:t>
      </w:r>
      <w:r w:rsidR="00B32890"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</w:t>
      </w:r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B32890"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ценовой политике </w:t>
      </w:r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Start"/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>С(</w:t>
      </w:r>
      <w:proofErr w:type="gramEnd"/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>Я)</w:t>
      </w:r>
      <w:r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>, с ГКУ РС(Я) «Тарифное агентство»,</w:t>
      </w:r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ГАУ</w:t>
      </w:r>
      <w:r w:rsidR="00B32890"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РС(Я) </w:t>
      </w:r>
      <w:r w:rsidR="00B32890" w:rsidRPr="00B3289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</w:t>
      </w:r>
      <w:r w:rsidR="00B32890" w:rsidRPr="00B32890">
        <w:rPr>
          <w:rStyle w:val="a3"/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Центр развития ЖКХ</w:t>
      </w:r>
      <w:r w:rsidR="00B32890" w:rsidRPr="00B3289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B3289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B32890" w:rsidRPr="00B3289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повышения </w:t>
      </w:r>
      <w:proofErr w:type="spellStart"/>
      <w:r w:rsidR="00B32890" w:rsidRPr="00B3289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энергоэффективности</w:t>
      </w:r>
      <w:proofErr w:type="spellEnd"/>
      <w:r w:rsidR="00B32890" w:rsidRPr="00B3289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» </w:t>
      </w:r>
      <w:r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провели совещания в формате видеоконференцсвязи с </w:t>
      </w:r>
      <w:proofErr w:type="spellStart"/>
      <w:r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>ресурсоснабжающими</w:t>
      </w:r>
      <w:proofErr w:type="spellEnd"/>
      <w:r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организациями – исполнителями услуг по вывозу жидких бытовых отходов. </w:t>
      </w:r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>В ходе совещания б</w:t>
      </w:r>
      <w:r w:rsidRP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ыли освещены основные изменения и различия от действующего </w:t>
      </w:r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порядка </w:t>
      </w:r>
      <w:r w:rsidR="00B32890">
        <w:rPr>
          <w:rFonts w:ascii="Times New Roman" w:hAnsi="Times New Roman" w:cs="Times New Roman"/>
          <w:sz w:val="24"/>
          <w:szCs w:val="24"/>
        </w:rPr>
        <w:t>утвержденного приказом Министерства ЖКХ и энергетики РС (Я) от 27.09.2017 №450-п</w:t>
      </w:r>
      <w:r w:rsidR="00B328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также даны ответы на интересующие  вопросы организаций. </w:t>
      </w:r>
    </w:p>
    <w:p w:rsidR="00EF2B8D" w:rsidRDefault="00EF2B8D" w:rsidP="00451FA9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32890" w:rsidRDefault="00EF2B8D" w:rsidP="00451FA9">
      <w:pPr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14928C4" wp14:editId="7EADDA24">
            <wp:simplePos x="0" y="0"/>
            <wp:positionH relativeFrom="column">
              <wp:posOffset>-90805</wp:posOffset>
            </wp:positionH>
            <wp:positionV relativeFrom="paragraph">
              <wp:posOffset>3170555</wp:posOffset>
            </wp:positionV>
            <wp:extent cx="5940425" cy="2907665"/>
            <wp:effectExtent l="0" t="0" r="3175" b="6985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2" name="Рисунок 2" descr="C:\Users\la_slepcova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_slepcova\Downloads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1988A314" wp14:editId="29E5004C">
            <wp:simplePos x="0" y="0"/>
            <wp:positionH relativeFrom="column">
              <wp:posOffset>-102870</wp:posOffset>
            </wp:positionH>
            <wp:positionV relativeFrom="paragraph">
              <wp:posOffset>46355</wp:posOffset>
            </wp:positionV>
            <wp:extent cx="5940425" cy="2907665"/>
            <wp:effectExtent l="0" t="0" r="3175" b="6985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1" name="Рисунок 1" descr="C:\Users\la_slepcova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_slepcova\Downloads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890" w:rsidRPr="00B32890" w:rsidRDefault="00EF2B8D" w:rsidP="00B32890">
      <w:pPr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-120015</wp:posOffset>
            </wp:positionV>
            <wp:extent cx="5940425" cy="2931160"/>
            <wp:effectExtent l="0" t="0" r="3175" b="2540"/>
            <wp:wrapTight wrapText="bothSides">
              <wp:wrapPolygon edited="0">
                <wp:start x="0" y="0"/>
                <wp:lineTo x="0" y="21478"/>
                <wp:lineTo x="21542" y="21478"/>
                <wp:lineTo x="21542" y="0"/>
                <wp:lineTo x="0" y="0"/>
              </wp:wrapPolygon>
            </wp:wrapTight>
            <wp:docPr id="3" name="Рисунок 3" descr="C:\Users\la_slepcova\Download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_slepcova\Downloads\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B8D" w:rsidRPr="00B32890" w:rsidRDefault="00EF2B8D">
      <w:pPr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EF2B8D" w:rsidRPr="00B32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82F"/>
    <w:rsid w:val="00451FA9"/>
    <w:rsid w:val="00A5782F"/>
    <w:rsid w:val="00B1212D"/>
    <w:rsid w:val="00B32890"/>
    <w:rsid w:val="00EF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3289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3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3289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B3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Слепцова Людмила Александровна</dc:creator>
  <cp:keywords/>
  <dc:description/>
  <cp:lastModifiedBy>Слепцова Людмила Александровна</cp:lastModifiedBy>
  <cp:revision>2</cp:revision>
  <dcterms:created xsi:type="dcterms:W3CDTF">2023-05-05T05:27:00Z</dcterms:created>
  <dcterms:modified xsi:type="dcterms:W3CDTF">2023-05-05T05:49:00Z</dcterms:modified>
</cp:coreProperties>
</file>