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B" w:rsidRPr="00F63D3F" w:rsidRDefault="00BB22CB" w:rsidP="00F63D3F">
      <w:pPr>
        <w:keepNext/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bCs/>
        </w:rPr>
      </w:pPr>
      <w:bookmarkStart w:id="0" w:name="_Toc327809684"/>
      <w:bookmarkStart w:id="1" w:name="_GoBack"/>
      <w:r w:rsidRPr="00F63D3F">
        <w:rPr>
          <w:rFonts w:ascii="Times New Roman" w:eastAsia="Calibri" w:hAnsi="Times New Roman" w:cs="Times New Roman"/>
          <w:b/>
          <w:bCs/>
        </w:rPr>
        <w:t>Перечень н</w:t>
      </w:r>
      <w:r w:rsidRPr="00F63D3F">
        <w:rPr>
          <w:rFonts w:ascii="Times New Roman" w:eastAsia="Calibri" w:hAnsi="Times New Roman" w:cs="Times New Roman"/>
          <w:b/>
          <w:bCs/>
        </w:rPr>
        <w:t>ормативно-правовы</w:t>
      </w:r>
      <w:r w:rsidR="00F63D3F" w:rsidRPr="00F63D3F">
        <w:rPr>
          <w:rFonts w:ascii="Times New Roman" w:eastAsia="Calibri" w:hAnsi="Times New Roman" w:cs="Times New Roman"/>
          <w:b/>
          <w:bCs/>
        </w:rPr>
        <w:t>х</w:t>
      </w:r>
      <w:r w:rsidRPr="00F63D3F">
        <w:rPr>
          <w:rFonts w:ascii="Times New Roman" w:eastAsia="Calibri" w:hAnsi="Times New Roman" w:cs="Times New Roman"/>
          <w:b/>
          <w:bCs/>
        </w:rPr>
        <w:t xml:space="preserve"> акт</w:t>
      </w:r>
      <w:r w:rsidR="00F63D3F" w:rsidRPr="00F63D3F">
        <w:rPr>
          <w:rFonts w:ascii="Times New Roman" w:eastAsia="Calibri" w:hAnsi="Times New Roman" w:cs="Times New Roman"/>
          <w:b/>
          <w:bCs/>
        </w:rPr>
        <w:t>ов, регулирующих</w:t>
      </w:r>
      <w:r w:rsidRPr="00F63D3F">
        <w:rPr>
          <w:rFonts w:ascii="Times New Roman" w:eastAsia="Calibri" w:hAnsi="Times New Roman" w:cs="Times New Roman"/>
          <w:b/>
          <w:bCs/>
        </w:rPr>
        <w:t xml:space="preserve"> предоставление </w:t>
      </w:r>
      <w:proofErr w:type="spellStart"/>
      <w:r w:rsidRPr="00F63D3F">
        <w:rPr>
          <w:rFonts w:ascii="Times New Roman" w:eastAsia="Calibri" w:hAnsi="Times New Roman" w:cs="Times New Roman"/>
          <w:b/>
          <w:bCs/>
        </w:rPr>
        <w:t>госуслуги</w:t>
      </w:r>
      <w:bookmarkEnd w:id="0"/>
      <w:proofErr w:type="spellEnd"/>
      <w:r w:rsidRPr="00F63D3F">
        <w:rPr>
          <w:rFonts w:ascii="Times New Roman" w:eastAsia="Calibri" w:hAnsi="Times New Roman" w:cs="Times New Roman"/>
          <w:b/>
          <w:bCs/>
        </w:rPr>
        <w:t xml:space="preserve"> </w:t>
      </w:r>
      <w:r w:rsidR="00F63D3F" w:rsidRPr="00F63D3F">
        <w:rPr>
          <w:rFonts w:ascii="Times New Roman" w:eastAsia="Calibri" w:hAnsi="Times New Roman" w:cs="Times New Roman"/>
          <w:b/>
          <w:bCs/>
        </w:rPr>
        <w:t>«Прием заявлений и организация предоставления гражданам субсидий на оплату жилого помещения и коммунальных услуг»</w:t>
      </w:r>
    </w:p>
    <w:bookmarkEnd w:id="1"/>
    <w:p w:rsidR="00BB22CB" w:rsidRPr="00055FE1" w:rsidRDefault="00BB22CB" w:rsidP="00BB22CB">
      <w:pPr>
        <w:keepNext/>
        <w:spacing w:after="0" w:line="240" w:lineRule="auto"/>
        <w:ind w:firstLine="708"/>
        <w:contextualSpacing/>
        <w:outlineLvl w:val="2"/>
        <w:rPr>
          <w:rFonts w:ascii="Times New Roman" w:eastAsia="Calibri" w:hAnsi="Times New Roman" w:cs="Times New Roman"/>
          <w:bCs/>
        </w:rPr>
      </w:pPr>
    </w:p>
    <w:p w:rsidR="00BB22CB" w:rsidRPr="00695C6F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Жилищный кодекс Российской Федерации («Российская газета» от 12 января 2005 г. № 1);</w:t>
      </w:r>
    </w:p>
    <w:p w:rsidR="00BB22CB" w:rsidRPr="00695C6F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Бюджетный кодекс Российской Федерации («Российская газета» от 12 августа 1998 г. № 153-154);</w:t>
      </w:r>
    </w:p>
    <w:p w:rsidR="00BB22CB" w:rsidRPr="00695C6F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Гражданский кодекс Российской Федерации («Российская газета» от 8 декабря 1994 г. № 238-239, от 6, 7, 8 февраля 1996 г. № 23, 24, 25, от 28 ноября 2001 г. № 233, от 22 декабря 2006 г. № 289);</w:t>
      </w:r>
    </w:p>
    <w:p w:rsidR="00BB22CB" w:rsidRPr="00695C6F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Уголовный кодекс Российской Федерации («Российская газета» от 18 (</w:t>
      </w:r>
      <w:proofErr w:type="spellStart"/>
      <w:r w:rsidRPr="00695C6F">
        <w:rPr>
          <w:rFonts w:ascii="Times New Roman" w:eastAsia="Times New Roman" w:hAnsi="Times New Roman" w:cs="Times New Roman"/>
        </w:rPr>
        <w:t>ст.ст</w:t>
      </w:r>
      <w:proofErr w:type="spellEnd"/>
      <w:r w:rsidRPr="00695C6F">
        <w:rPr>
          <w:rFonts w:ascii="Times New Roman" w:eastAsia="Times New Roman" w:hAnsi="Times New Roman" w:cs="Times New Roman"/>
        </w:rPr>
        <w:t>. 1-96), 19 (</w:t>
      </w:r>
      <w:proofErr w:type="spellStart"/>
      <w:r w:rsidRPr="00695C6F">
        <w:rPr>
          <w:rFonts w:ascii="Times New Roman" w:eastAsia="Times New Roman" w:hAnsi="Times New Roman" w:cs="Times New Roman"/>
        </w:rPr>
        <w:t>ст.ст</w:t>
      </w:r>
      <w:proofErr w:type="spellEnd"/>
      <w:r w:rsidRPr="00695C6F">
        <w:rPr>
          <w:rFonts w:ascii="Times New Roman" w:eastAsia="Times New Roman" w:hAnsi="Times New Roman" w:cs="Times New Roman"/>
        </w:rPr>
        <w:t>. 97-200), 20 (</w:t>
      </w:r>
      <w:proofErr w:type="spellStart"/>
      <w:r w:rsidRPr="00695C6F">
        <w:rPr>
          <w:rFonts w:ascii="Times New Roman" w:eastAsia="Times New Roman" w:hAnsi="Times New Roman" w:cs="Times New Roman"/>
        </w:rPr>
        <w:t>ст.ст</w:t>
      </w:r>
      <w:proofErr w:type="spellEnd"/>
      <w:r w:rsidRPr="00695C6F">
        <w:rPr>
          <w:rFonts w:ascii="Times New Roman" w:eastAsia="Times New Roman" w:hAnsi="Times New Roman" w:cs="Times New Roman"/>
        </w:rPr>
        <w:t>. 201-265), 25 (</w:t>
      </w:r>
      <w:proofErr w:type="spellStart"/>
      <w:r w:rsidRPr="00695C6F">
        <w:rPr>
          <w:rFonts w:ascii="Times New Roman" w:eastAsia="Times New Roman" w:hAnsi="Times New Roman" w:cs="Times New Roman"/>
        </w:rPr>
        <w:t>ст.ст</w:t>
      </w:r>
      <w:proofErr w:type="spellEnd"/>
      <w:r w:rsidRPr="00695C6F">
        <w:rPr>
          <w:rFonts w:ascii="Times New Roman" w:eastAsia="Times New Roman" w:hAnsi="Times New Roman" w:cs="Times New Roman"/>
        </w:rPr>
        <w:t>. 266-360) июня 1996 г. № 113, 114, 115, 118);</w:t>
      </w:r>
    </w:p>
    <w:p w:rsidR="00BB22CB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Федеральный закон от 17 июля 1999 года N 178-ФЗ «О государственной социальной помощи» («Российская газета» от 23 июля 1999 г. № 142);</w:t>
      </w:r>
    </w:p>
    <w:p w:rsidR="00BB22CB" w:rsidRPr="000B3E08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B3E08">
        <w:rPr>
          <w:rFonts w:ascii="Times New Roman" w:eastAsia="Times New Roman" w:hAnsi="Times New Roman" w:cs="Times New Roman"/>
        </w:rPr>
        <w:t>- Федеральны</w:t>
      </w:r>
      <w:r>
        <w:rPr>
          <w:rFonts w:ascii="Times New Roman" w:eastAsia="Times New Roman" w:hAnsi="Times New Roman" w:cs="Times New Roman"/>
        </w:rPr>
        <w:t>й</w:t>
      </w:r>
      <w:r w:rsidRPr="000B3E08">
        <w:rPr>
          <w:rFonts w:ascii="Times New Roman" w:eastAsia="Times New Roman" w:hAnsi="Times New Roman" w:cs="Times New Roman"/>
        </w:rPr>
        <w:t xml:space="preserve"> закон от</w:t>
      </w:r>
      <w:r>
        <w:rPr>
          <w:rFonts w:ascii="Times New Roman" w:eastAsia="Times New Roman" w:hAnsi="Times New Roman" w:cs="Times New Roman"/>
        </w:rPr>
        <w:t xml:space="preserve"> 24 октября 1997 года № 134-ФЗ «</w:t>
      </w:r>
      <w:r w:rsidRPr="000B3E08">
        <w:rPr>
          <w:rFonts w:ascii="Times New Roman" w:eastAsia="Times New Roman" w:hAnsi="Times New Roman" w:cs="Times New Roman"/>
        </w:rPr>
        <w:t>О прожиточном ми</w:t>
      </w:r>
      <w:r>
        <w:rPr>
          <w:rFonts w:ascii="Times New Roman" w:eastAsia="Times New Roman" w:hAnsi="Times New Roman" w:cs="Times New Roman"/>
        </w:rPr>
        <w:t>нимуме в Российской Федерации»</w:t>
      </w:r>
      <w:r w:rsidRPr="0035625E">
        <w:rPr>
          <w:rFonts w:ascii="PT Serif" w:hAnsi="PT Serif"/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17"/>
          <w:szCs w:val="17"/>
          <w:shd w:val="clear" w:color="auto" w:fill="FFFFFF"/>
        </w:rPr>
        <w:t>(«</w:t>
      </w:r>
      <w:r w:rsidRPr="0035625E">
        <w:rPr>
          <w:rFonts w:ascii="Times New Roman" w:eastAsia="Times New Roman" w:hAnsi="Times New Roman" w:cs="Times New Roman"/>
        </w:rPr>
        <w:t>Российск</w:t>
      </w:r>
      <w:r>
        <w:rPr>
          <w:rFonts w:ascii="Times New Roman" w:eastAsia="Times New Roman" w:hAnsi="Times New Roman" w:cs="Times New Roman"/>
        </w:rPr>
        <w:t>ая</w:t>
      </w:r>
      <w:r w:rsidRPr="0035625E">
        <w:rPr>
          <w:rFonts w:ascii="Times New Roman" w:eastAsia="Times New Roman" w:hAnsi="Times New Roman" w:cs="Times New Roman"/>
        </w:rPr>
        <w:t xml:space="preserve"> газет</w:t>
      </w:r>
      <w:r>
        <w:rPr>
          <w:rFonts w:ascii="Times New Roman" w:eastAsia="Times New Roman" w:hAnsi="Times New Roman" w:cs="Times New Roman"/>
        </w:rPr>
        <w:t>а»</w:t>
      </w:r>
      <w:r w:rsidRPr="0035625E">
        <w:rPr>
          <w:rFonts w:ascii="Times New Roman" w:eastAsia="Times New Roman" w:hAnsi="Times New Roman" w:cs="Times New Roman"/>
        </w:rPr>
        <w:t xml:space="preserve"> от 29 октября 1997 г. </w:t>
      </w:r>
      <w:r>
        <w:rPr>
          <w:rFonts w:ascii="Times New Roman" w:eastAsia="Times New Roman" w:hAnsi="Times New Roman" w:cs="Times New Roman"/>
        </w:rPr>
        <w:t>№</w:t>
      </w:r>
      <w:r w:rsidRPr="0035625E">
        <w:rPr>
          <w:rFonts w:ascii="Times New Roman" w:eastAsia="Times New Roman" w:hAnsi="Times New Roman" w:cs="Times New Roman"/>
        </w:rPr>
        <w:t xml:space="preserve"> 210</w:t>
      </w:r>
      <w:r>
        <w:rPr>
          <w:rFonts w:ascii="Times New Roman" w:eastAsia="Times New Roman" w:hAnsi="Times New Roman" w:cs="Times New Roman"/>
        </w:rPr>
        <w:t>)</w:t>
      </w:r>
      <w:r w:rsidRPr="000B3E08">
        <w:rPr>
          <w:rFonts w:ascii="Times New Roman" w:eastAsia="Times New Roman" w:hAnsi="Times New Roman" w:cs="Times New Roman"/>
        </w:rPr>
        <w:t>;</w:t>
      </w:r>
    </w:p>
    <w:p w:rsidR="00BB22CB" w:rsidRPr="000B3E08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B3E08">
        <w:rPr>
          <w:rFonts w:ascii="Times New Roman" w:eastAsia="Times New Roman" w:hAnsi="Times New Roman" w:cs="Times New Roman"/>
        </w:rPr>
        <w:t>- Федеральны</w:t>
      </w:r>
      <w:r>
        <w:rPr>
          <w:rFonts w:ascii="Times New Roman" w:eastAsia="Times New Roman" w:hAnsi="Times New Roman" w:cs="Times New Roman"/>
        </w:rPr>
        <w:t>й</w:t>
      </w:r>
      <w:r w:rsidRPr="000B3E08"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 xml:space="preserve"> от 5 апреля 2003 года № 44-ФЗ «</w:t>
      </w:r>
      <w:r w:rsidRPr="000B3E08">
        <w:rPr>
          <w:rFonts w:ascii="Times New Roman" w:eastAsia="Times New Roman" w:hAnsi="Times New Roman" w:cs="Times New Roman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>
        <w:rPr>
          <w:rFonts w:ascii="Times New Roman" w:eastAsia="Times New Roman" w:hAnsi="Times New Roman" w:cs="Times New Roman"/>
        </w:rPr>
        <w:t>»</w:t>
      </w:r>
      <w:r w:rsidRPr="0035625E">
        <w:rPr>
          <w:rFonts w:ascii="PT Serif" w:hAnsi="PT Serif"/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17"/>
          <w:szCs w:val="17"/>
          <w:shd w:val="clear" w:color="auto" w:fill="FFFFFF"/>
        </w:rPr>
        <w:t>(«</w:t>
      </w:r>
      <w:r w:rsidRPr="0035625E">
        <w:rPr>
          <w:rFonts w:ascii="Times New Roman" w:eastAsia="Times New Roman" w:hAnsi="Times New Roman" w:cs="Times New Roman"/>
        </w:rPr>
        <w:t>Российск</w:t>
      </w:r>
      <w:r>
        <w:rPr>
          <w:rFonts w:ascii="Times New Roman" w:eastAsia="Times New Roman" w:hAnsi="Times New Roman" w:cs="Times New Roman"/>
        </w:rPr>
        <w:t>ая газета» от 9 апреля 2003 г. №</w:t>
      </w:r>
      <w:r w:rsidRPr="0035625E">
        <w:rPr>
          <w:rFonts w:ascii="Times New Roman" w:eastAsia="Times New Roman" w:hAnsi="Times New Roman" w:cs="Times New Roman"/>
        </w:rPr>
        <w:t xml:space="preserve"> 67</w:t>
      </w:r>
      <w:r>
        <w:rPr>
          <w:rFonts w:ascii="Times New Roman" w:eastAsia="Times New Roman" w:hAnsi="Times New Roman" w:cs="Times New Roman"/>
        </w:rPr>
        <w:t>)</w:t>
      </w:r>
      <w:r w:rsidRPr="000B3E08">
        <w:rPr>
          <w:rFonts w:ascii="Times New Roman" w:eastAsia="Times New Roman" w:hAnsi="Times New Roman" w:cs="Times New Roman"/>
        </w:rPr>
        <w:t>;</w:t>
      </w:r>
    </w:p>
    <w:p w:rsidR="00BB22CB" w:rsidRPr="00695C6F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>- Федеральный закон от 13 июля 2015 г. № 218-ФЗ «О государственной регистрации недвижимости» («Российская газета» от 17 июля 2015 г. № 156);</w:t>
      </w:r>
    </w:p>
    <w:p w:rsidR="00BB22CB" w:rsidRPr="0035625E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95C6F">
        <w:rPr>
          <w:rFonts w:ascii="Times New Roman" w:eastAsia="Times New Roman" w:hAnsi="Times New Roman" w:cs="Times New Roman"/>
        </w:rPr>
        <w:t xml:space="preserve">- Федеральный </w:t>
      </w:r>
      <w:hyperlink r:id="rId5" w:history="1">
        <w:r w:rsidRPr="0035625E">
          <w:rPr>
            <w:rStyle w:val="a3"/>
            <w:rFonts w:ascii="Times New Roman" w:eastAsia="Times New Roman" w:hAnsi="Times New Roman" w:cs="Times New Roman"/>
          </w:rPr>
          <w:t>закон</w:t>
        </w:r>
      </w:hyperlink>
      <w:r w:rsidRPr="0035625E">
        <w:rPr>
          <w:rFonts w:ascii="Times New Roman" w:eastAsia="Times New Roman" w:hAnsi="Times New Roman" w:cs="Times New Roman"/>
        </w:rPr>
        <w:t xml:space="preserve"> от 27 июля 2010 года N 210-ФЗ «Об организации предоставления государственных и муниципальных услуг» («Российская газета» от 30 июля 2010 г. № 168);</w:t>
      </w:r>
    </w:p>
    <w:p w:rsidR="00BB22CB" w:rsidRPr="0035625E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5625E">
        <w:rPr>
          <w:rFonts w:ascii="Times New Roman" w:eastAsia="Times New Roman" w:hAnsi="Times New Roman" w:cs="Times New Roman"/>
        </w:rPr>
        <w:t xml:space="preserve">- Федеральный </w:t>
      </w:r>
      <w:hyperlink r:id="rId6" w:history="1">
        <w:r w:rsidRPr="0035625E">
          <w:rPr>
            <w:rStyle w:val="a3"/>
            <w:rFonts w:ascii="Times New Roman" w:eastAsia="Times New Roman" w:hAnsi="Times New Roman" w:cs="Times New Roman"/>
          </w:rPr>
          <w:t>закон</w:t>
        </w:r>
      </w:hyperlink>
      <w:r w:rsidRPr="0035625E">
        <w:rPr>
          <w:rFonts w:ascii="Times New Roman" w:eastAsia="Times New Roman" w:hAnsi="Times New Roman" w:cs="Times New Roman"/>
        </w:rPr>
        <w:t xml:space="preserve"> от 27 июля 2006 г. № 152-ФЗ «О персональных данных» («Российская газета» от 29 июля 2006 г. № 165);</w:t>
      </w:r>
    </w:p>
    <w:p w:rsidR="00BB22CB" w:rsidRPr="0035625E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5625E">
        <w:rPr>
          <w:rFonts w:ascii="Times New Roman" w:eastAsia="Times New Roman" w:hAnsi="Times New Roman" w:cs="Times New Roman"/>
        </w:rPr>
        <w:t>- Федеральный закон от 06 апреля 2011 г. № 63-ФЗ «Об электронной подписи» («Российская газета» от 8 апреля 2011 г. № 75);</w:t>
      </w:r>
    </w:p>
    <w:p w:rsidR="00BB22CB" w:rsidRPr="0035625E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625E">
        <w:rPr>
          <w:rFonts w:ascii="Times New Roman" w:eastAsia="Times New Roman" w:hAnsi="Times New Roman" w:cs="Times New Roman"/>
          <w:lang w:eastAsia="ru-RU"/>
        </w:rPr>
        <w:t>- Закон Российской Федерации от 19.04.1991 года № 1032-1 «О занятости населения в Российской Федерации» (Ведомости Съезда народных депутатов Российской Федерации и Верховного Совета Российской Федерации от 2 мая 1991 г. № 18 ст. 566);</w:t>
      </w:r>
    </w:p>
    <w:p w:rsidR="00BB22CB" w:rsidRPr="0035625E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5625E">
        <w:rPr>
          <w:rFonts w:ascii="Times New Roman" w:eastAsia="Times New Roman" w:hAnsi="Times New Roman" w:cs="Times New Roman"/>
        </w:rPr>
        <w:t>- Постановление Правительства Российской Федерации от 14 декабря 2005 года № 761 «О предоставлении субсидий на оплату жилого помещения и коммунальных услуг»</w:t>
      </w:r>
      <w:r w:rsidRPr="0035625E">
        <w:rPr>
          <w:rFonts w:ascii="PT Serif" w:hAnsi="PT Serif"/>
          <w:sz w:val="17"/>
          <w:szCs w:val="17"/>
          <w:shd w:val="clear" w:color="auto" w:fill="FFFFFF"/>
        </w:rPr>
        <w:t xml:space="preserve"> (</w:t>
      </w:r>
      <w:r w:rsidRPr="0035625E">
        <w:rPr>
          <w:rFonts w:ascii="Times New Roman" w:eastAsia="Times New Roman" w:hAnsi="Times New Roman" w:cs="Times New Roman"/>
        </w:rPr>
        <w:t>Собрание законодательства Российской Федерации от 19 декабря 2005 г. № 51 ст. 5547);</w:t>
      </w:r>
    </w:p>
    <w:p w:rsidR="00BB22CB" w:rsidRPr="0035625E" w:rsidRDefault="00BB22CB" w:rsidP="00BB22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5625E">
        <w:rPr>
          <w:rFonts w:ascii="Times New Roman" w:eastAsia="Times New Roman" w:hAnsi="Times New Roman" w:cs="Times New Roman"/>
        </w:rPr>
        <w:t>- Постановление Правительства Российской Федерации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(«</w:t>
      </w:r>
      <w:proofErr w:type="spellStart"/>
      <w:r w:rsidRPr="0035625E">
        <w:rPr>
          <w:rFonts w:ascii="Times New Roman" w:eastAsia="Times New Roman" w:hAnsi="Times New Roman" w:cs="Times New Roman"/>
        </w:rPr>
        <w:t>Ключъ</w:t>
      </w:r>
      <w:proofErr w:type="spellEnd"/>
      <w:r w:rsidRPr="0035625E">
        <w:rPr>
          <w:rFonts w:ascii="Times New Roman" w:eastAsia="Times New Roman" w:hAnsi="Times New Roman" w:cs="Times New Roman"/>
        </w:rPr>
        <w:t>» от 26 января - 1 февраля 2017 г., № 3);</w:t>
      </w:r>
    </w:p>
    <w:p w:rsidR="00BB22CB" w:rsidRPr="00695C6F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625E">
        <w:rPr>
          <w:rFonts w:ascii="Times New Roman" w:eastAsia="Times New Roman" w:hAnsi="Times New Roman" w:cs="Times New Roman"/>
          <w:lang w:eastAsia="ru-RU"/>
        </w:rPr>
        <w:t xml:space="preserve">- - </w:t>
      </w:r>
      <w:hyperlink r:id="rId7" w:history="1">
        <w:r w:rsidRPr="0035625E">
          <w:rPr>
            <w:rStyle w:val="a3"/>
            <w:rFonts w:ascii="Times New Roman" w:eastAsia="Times New Roman" w:hAnsi="Times New Roman" w:cs="Times New Roman"/>
            <w:lang w:eastAsia="ru-RU"/>
          </w:rPr>
          <w:t>Постановление</w:t>
        </w:r>
      </w:hyperlink>
      <w:r w:rsidRPr="0035625E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695C6F">
        <w:rPr>
          <w:rFonts w:ascii="Times New Roman" w:eastAsia="Times New Roman" w:hAnsi="Times New Roman" w:cs="Times New Roman"/>
          <w:lang w:eastAsia="ru-RU"/>
        </w:rPr>
        <w:t>равительства Российской Федерации от 17 июля 1995г.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 («Российская газета" от 27 июля 1995 г. № 144);</w:t>
      </w:r>
    </w:p>
    <w:p w:rsidR="00BB22CB" w:rsidRPr="0035625E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625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8" w:history="1">
        <w:r w:rsidRPr="0035625E">
          <w:rPr>
            <w:rStyle w:val="a3"/>
            <w:rFonts w:ascii="Times New Roman" w:eastAsia="Times New Roman" w:hAnsi="Times New Roman" w:cs="Times New Roman"/>
            <w:lang w:eastAsia="ru-RU"/>
          </w:rPr>
          <w:t>Постановление</w:t>
        </w:r>
      </w:hyperlink>
      <w:r w:rsidRPr="0035625E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26 марта 2016 года №236 «О требованиях к предоставлению в электронной форме государственных и муниципальных услуг» («Российская газета» от 8 апреля 2016 г. № 75);</w:t>
      </w:r>
    </w:p>
    <w:p w:rsidR="00BB22CB" w:rsidRPr="00695C6F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625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9" w:history="1">
        <w:r w:rsidRPr="0035625E">
          <w:rPr>
            <w:rStyle w:val="a3"/>
            <w:rFonts w:ascii="Times New Roman" w:eastAsia="Times New Roman" w:hAnsi="Times New Roman" w:cs="Times New Roman"/>
            <w:lang w:eastAsia="ru-RU"/>
          </w:rPr>
          <w:t>Постановление</w:t>
        </w:r>
      </w:hyperlink>
      <w:r w:rsidRPr="0035625E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28 ноября 2011 года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Pr="00695C6F">
        <w:rPr>
          <w:rFonts w:ascii="Times New Roman" w:eastAsia="Times New Roman" w:hAnsi="Times New Roman" w:cs="Times New Roman"/>
          <w:lang w:eastAsia="ru-RU"/>
        </w:rPr>
        <w:t>систем, используемых для предоставления государственных и муниципальных услуг в электронной форме» (Собрание законодательства Российской Федерации от 5 декабря 2011 г. № 49 (часть V) ст. 7284);</w:t>
      </w:r>
      <w:proofErr w:type="gramEnd"/>
    </w:p>
    <w:p w:rsidR="00BB22CB" w:rsidRPr="00EA5458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B3E0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A5458">
        <w:rPr>
          <w:rFonts w:ascii="Times New Roman" w:eastAsia="Times New Roman" w:hAnsi="Times New Roman" w:cs="Times New Roman"/>
          <w:lang w:eastAsia="ru-RU"/>
        </w:rPr>
        <w:t>Приказ Министерства строительства и жилищно-коммунального хозяйства Российской Федерации №1037/</w:t>
      </w:r>
      <w:proofErr w:type="spellStart"/>
      <w:proofErr w:type="gramStart"/>
      <w:r w:rsidRPr="00EA5458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proofErr w:type="gramEnd"/>
      <w:r w:rsidRPr="00EA5458">
        <w:rPr>
          <w:rFonts w:ascii="Times New Roman" w:eastAsia="Times New Roman" w:hAnsi="Times New Roman" w:cs="Times New Roman"/>
          <w:lang w:eastAsia="ru-RU"/>
        </w:rPr>
        <w:t xml:space="preserve"> и Министерства труда и социальной защиты Российской Федерации №857 от 30 декабря 2016 года 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</w:t>
      </w:r>
      <w:r w:rsidRPr="00EA5458">
        <w:rPr>
          <w:rFonts w:ascii="Times New Roman" w:eastAsia="Times New Roman" w:hAnsi="Times New Roman" w:cs="Times New Roman"/>
          <w:lang w:eastAsia="ru-RU"/>
        </w:rPr>
        <w:lastRenderedPageBreak/>
        <w:t>постановлением Правительства Российской Федер</w:t>
      </w:r>
      <w:r>
        <w:rPr>
          <w:rFonts w:ascii="Times New Roman" w:eastAsia="Times New Roman" w:hAnsi="Times New Roman" w:cs="Times New Roman"/>
          <w:lang w:eastAsia="ru-RU"/>
        </w:rPr>
        <w:t>ации от 14 декабря 2005 г. №761»</w:t>
      </w:r>
      <w:r w:rsidRPr="0035625E">
        <w:rPr>
          <w:rFonts w:ascii="PT Serif" w:hAnsi="PT Serif"/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17"/>
          <w:szCs w:val="17"/>
          <w:shd w:val="clear" w:color="auto" w:fill="FFFFFF"/>
        </w:rPr>
        <w:t>(</w:t>
      </w:r>
      <w:r w:rsidRPr="0035625E">
        <w:rPr>
          <w:rFonts w:ascii="Times New Roman" w:eastAsia="Times New Roman" w:hAnsi="Times New Roman" w:cs="Times New Roman"/>
          <w:lang w:eastAsia="ru-RU"/>
        </w:rPr>
        <w:t>официально опубликован не был</w:t>
      </w:r>
      <w:r>
        <w:rPr>
          <w:rFonts w:ascii="Times New Roman" w:eastAsia="Times New Roman" w:hAnsi="Times New Roman" w:cs="Times New Roman"/>
          <w:lang w:eastAsia="ru-RU"/>
        </w:rPr>
        <w:t>);</w:t>
      </w:r>
    </w:p>
    <w:p w:rsidR="00BB22CB" w:rsidRPr="00164491" w:rsidRDefault="00BB22CB" w:rsidP="00BB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5458">
        <w:rPr>
          <w:rFonts w:ascii="Times New Roman" w:eastAsia="Calibri" w:hAnsi="Times New Roman" w:cs="Times New Roman"/>
        </w:rPr>
        <w:t xml:space="preserve">- </w:t>
      </w:r>
      <w:hyperlink r:id="rId10" w:history="1">
        <w:r w:rsidRPr="00EA5458">
          <w:rPr>
            <w:rFonts w:ascii="Times New Roman" w:eastAsia="Calibri" w:hAnsi="Times New Roman" w:cs="Times New Roman"/>
          </w:rPr>
          <w:t>Приказ</w:t>
        </w:r>
      </w:hyperlink>
      <w:r w:rsidRPr="00EA5458">
        <w:rPr>
          <w:rFonts w:ascii="Times New Roman" w:eastAsia="Calibri" w:hAnsi="Times New Roman" w:cs="Times New Roman"/>
        </w:rPr>
        <w:t xml:space="preserve"> Министерства связи и массовых коммуникаций Российской Федерации от 13 апреля 2012 года №107 «Об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164491">
        <w:rPr>
          <w:rFonts w:ascii="Times New Roman" w:eastAsia="Calibri" w:hAnsi="Times New Roman" w:cs="Times New Roman"/>
          <w:sz w:val="24"/>
          <w:szCs w:val="24"/>
        </w:rPr>
        <w:t>» («Российской газете» от 18 мая 2012 г. № 112);</w:t>
      </w:r>
      <w:proofErr w:type="gramEnd"/>
    </w:p>
    <w:p w:rsidR="00BB22CB" w:rsidRPr="00164491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164491">
        <w:rPr>
          <w:rFonts w:ascii="Times New Roman" w:eastAsia="Times New Roman" w:hAnsi="Times New Roman" w:cs="Times New Roman"/>
        </w:rPr>
        <w:t xml:space="preserve">- </w:t>
      </w:r>
      <w:hyperlink r:id="rId11" w:history="1">
        <w:r w:rsidRPr="00164491">
          <w:rPr>
            <w:rStyle w:val="a3"/>
            <w:rFonts w:ascii="Times New Roman" w:eastAsia="Times New Roman" w:hAnsi="Times New Roman" w:cs="Times New Roman"/>
          </w:rPr>
          <w:t>Распоряжение</w:t>
        </w:r>
      </w:hyperlink>
      <w:r w:rsidRPr="00164491">
        <w:rPr>
          <w:rFonts w:ascii="Times New Roman" w:eastAsia="Times New Roman" w:hAnsi="Times New Roman" w:cs="Times New Roman"/>
        </w:rPr>
        <w:t xml:space="preserve"> Президента Республики Саха (Якутия) от 8 декабря 2010 года № 471-РП «О создании государственного бюджетного учреждения Республики Саха (Якутия) "Агентство субсидий» («Якутия» от 11 декабря 2010г. № 229);</w:t>
      </w:r>
    </w:p>
    <w:p w:rsidR="00BB22CB" w:rsidRPr="00164491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64491">
        <w:rPr>
          <w:rFonts w:ascii="Times New Roman" w:eastAsia="Times New Roman" w:hAnsi="Times New Roman" w:cs="Times New Roman"/>
          <w:lang w:eastAsia="ru-RU"/>
        </w:rPr>
        <w:t xml:space="preserve">- Постановление Правительства </w:t>
      </w:r>
      <w:r w:rsidRPr="00164491">
        <w:rPr>
          <w:rFonts w:ascii="Times New Roman" w:eastAsia="Times New Roman" w:hAnsi="Times New Roman" w:cs="Times New Roman"/>
        </w:rPr>
        <w:t xml:space="preserve">Республики Саха (Якутия) </w:t>
      </w:r>
      <w:r w:rsidRPr="00164491">
        <w:rPr>
          <w:rFonts w:ascii="Times New Roman" w:eastAsia="Times New Roman" w:hAnsi="Times New Roman" w:cs="Times New Roman"/>
          <w:lang w:eastAsia="ru-RU"/>
        </w:rPr>
        <w:t>от 27 октября 2011 года № 539 «Об установлении Порядка перечисления (выплаты, вручения) субсидий получателям субсидий на оплату жилого помещения и коммунальных услуг» («Якутские ведомости» (приложение к газете «Якутия») от 9 ноября 2011 г. № 76);</w:t>
      </w:r>
    </w:p>
    <w:p w:rsidR="00BB22CB" w:rsidRPr="00164491" w:rsidRDefault="00BB22CB" w:rsidP="00BB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64491">
        <w:rPr>
          <w:rFonts w:ascii="Times New Roman" w:eastAsia="Times New Roman" w:hAnsi="Times New Roman" w:cs="Times New Roman"/>
        </w:rPr>
        <w:t>- Постановление Правительства Республики Саха (Якутия) от 11 мая 2012 года № 192 «О стандартах для расчета субсидии населению на оплату жилого помещения и коммунальных услуг в Республике Саха (Якутия)» («Якутские ведомости» (приложение к газете «Якутия») от 19 мая 2012 г. № 43)</w:t>
      </w:r>
      <w:r w:rsidRPr="00164491">
        <w:rPr>
          <w:rFonts w:ascii="Times New Roman" w:eastAsia="Times New Roman" w:hAnsi="Times New Roman" w:cs="Times New Roman"/>
          <w:lang w:eastAsia="ru-RU"/>
        </w:rPr>
        <w:t>;</w:t>
      </w:r>
    </w:p>
    <w:p w:rsidR="00BB22CB" w:rsidRPr="00164491" w:rsidRDefault="00BB22CB" w:rsidP="00BB22CB">
      <w:pPr>
        <w:keepNext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4491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12" w:history="1">
        <w:r w:rsidRPr="00164491">
          <w:rPr>
            <w:rStyle w:val="a3"/>
            <w:rFonts w:ascii="Times New Roman" w:eastAsia="Times New Roman" w:hAnsi="Times New Roman" w:cs="Times New Roman"/>
            <w:lang w:eastAsia="ru-RU"/>
          </w:rPr>
          <w:t>Указ</w:t>
        </w:r>
      </w:hyperlink>
      <w:r w:rsidRPr="00164491">
        <w:rPr>
          <w:rFonts w:ascii="Times New Roman" w:eastAsia="Times New Roman" w:hAnsi="Times New Roman" w:cs="Times New Roman"/>
          <w:lang w:eastAsia="ru-RU"/>
        </w:rPr>
        <w:t xml:space="preserve"> Президента Республики Саха (Якутия) от 11 апреля 2013 г. № 2010 «Об утверждении Положения об особенностях подачи и рассмотрения жалоб на решения или действия (бездействие) исполнительных органов государственной власти Республики Саха (Якутия) и их должностных лиц, государственных служащих исполнительных органов государственной власти Республики Саха (Якутия)» («Официальный интернет-портале правовой информации» (</w:t>
      </w:r>
      <w:hyperlink r:id="rId13" w:tgtFrame="_blank" w:history="1">
        <w:r w:rsidRPr="00164491">
          <w:rPr>
            <w:rStyle w:val="a3"/>
            <w:rFonts w:ascii="Times New Roman" w:eastAsia="Times New Roman" w:hAnsi="Times New Roman" w:cs="Times New Roman"/>
            <w:lang w:eastAsia="ru-RU"/>
          </w:rPr>
          <w:t>www.pravo.gov.ru</w:t>
        </w:r>
      </w:hyperlink>
      <w:r w:rsidRPr="00164491">
        <w:rPr>
          <w:rFonts w:ascii="Times New Roman" w:eastAsia="Times New Roman" w:hAnsi="Times New Roman" w:cs="Times New Roman"/>
          <w:lang w:eastAsia="ru-RU"/>
        </w:rPr>
        <w:t>) 7 декабря 2018 г.).</w:t>
      </w:r>
      <w:proofErr w:type="gramEnd"/>
    </w:p>
    <w:p w:rsidR="00203A4C" w:rsidRDefault="00203A4C"/>
    <w:sectPr w:rsidR="0020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CB"/>
    <w:rsid w:val="00203A4C"/>
    <w:rsid w:val="00BB22CB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6C5E4439E86AE149D88987708CDE2A2DC6E3E4F8581171A1242E81Cn6YFD" TargetMode="External"/><Relationship Id="rId13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A611EECF835126F051DFB9CA67287633FBB8CA3BAA1798280441E417Q652G" TargetMode="External"/><Relationship Id="rId12" Type="http://schemas.openxmlformats.org/officeDocument/2006/relationships/hyperlink" Target="consultantplus://offline/ref=1BA611EECF835126F051C1B4DC0B747F38F1E1C335A61DC8745B1AB9406BF085Q85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611EECF835126F051DFB9CA67287633F8BECA37A61798280441E417Q652G" TargetMode="External"/><Relationship Id="rId11" Type="http://schemas.openxmlformats.org/officeDocument/2006/relationships/hyperlink" Target="consultantplus://offline/ref=1BA611EECF835126F051C1B4DC0B747F38F1E1C331A71ECE745B1AB9406BF085Q85FG" TargetMode="External"/><Relationship Id="rId5" Type="http://schemas.openxmlformats.org/officeDocument/2006/relationships/hyperlink" Target="consultantplus://offline/ref=1BA611EECF835126F051DFB9CA67287633F8BFCE35A11798280441E417Q652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86C5E4439E86AE149D88987708CDE2A1D56C33478A81171A1242E81Cn6Y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6C5E4439E86AE149D88987708CDE2A2D06E314C8E81171A1242E81Cn6Y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Емельянова</dc:creator>
  <cp:lastModifiedBy>Марина Емельянова</cp:lastModifiedBy>
  <cp:revision>1</cp:revision>
  <dcterms:created xsi:type="dcterms:W3CDTF">2019-04-15T01:55:00Z</dcterms:created>
  <dcterms:modified xsi:type="dcterms:W3CDTF">2019-04-15T02:21:00Z</dcterms:modified>
</cp:coreProperties>
</file>