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12D" w:rsidRDefault="00451FA9" w:rsidP="00451F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2890">
        <w:rPr>
          <w:rFonts w:ascii="Times New Roman" w:hAnsi="Times New Roman" w:cs="Times New Roman"/>
          <w:color w:val="000000" w:themeColor="text1"/>
          <w:sz w:val="24"/>
          <w:szCs w:val="24"/>
        </w:rPr>
        <w:t>ГКУ Р</w:t>
      </w:r>
      <w:proofErr w:type="gramStart"/>
      <w:r w:rsidRPr="00B32890">
        <w:rPr>
          <w:rFonts w:ascii="Times New Roman" w:hAnsi="Times New Roman" w:cs="Times New Roman"/>
          <w:color w:val="000000" w:themeColor="text1"/>
          <w:sz w:val="24"/>
          <w:szCs w:val="24"/>
        </w:rPr>
        <w:t>С(</w:t>
      </w:r>
      <w:proofErr w:type="gramEnd"/>
      <w:r w:rsidRPr="00B32890">
        <w:rPr>
          <w:rFonts w:ascii="Times New Roman" w:hAnsi="Times New Roman" w:cs="Times New Roman"/>
          <w:color w:val="000000" w:themeColor="text1"/>
          <w:sz w:val="24"/>
          <w:szCs w:val="24"/>
        </w:rPr>
        <w:t>Я)  «Агентство субсидий» в связи со вступлением в силу закона Республики Саха (Якутия) от 9 декабря 2022г. 2586-З N 1083-VI “О возмещении недополученных доходов исполнителям услуг по вывозу жидких бытовых отходов, образующихся в многок</w:t>
      </w:r>
      <w:r w:rsidR="00B328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вартирных домах” и с предстоящим утверждением нового </w:t>
      </w:r>
      <w:r w:rsidRPr="00B328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Порядка предоставления субсидий на возмещение недополученных доходов исполнителям услуг по вывозу жидких бытовых отходов, образующихся в многоквартирных домах Республики Саха (Якутия) со 2 по 5 мая 2023 года совместно с представителями </w:t>
      </w:r>
      <w:r w:rsidR="00B32890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="00B32890" w:rsidRPr="00B328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комитет</w:t>
      </w:r>
      <w:r w:rsidR="00B3289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32890" w:rsidRPr="00B328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ценовой политике </w:t>
      </w:r>
      <w:r w:rsidR="00B32890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proofErr w:type="gramStart"/>
      <w:r w:rsidR="00B32890">
        <w:rPr>
          <w:rFonts w:ascii="Times New Roman" w:hAnsi="Times New Roman" w:cs="Times New Roman"/>
          <w:color w:val="000000" w:themeColor="text1"/>
          <w:sz w:val="24"/>
          <w:szCs w:val="24"/>
        </w:rPr>
        <w:t>С(</w:t>
      </w:r>
      <w:proofErr w:type="gramEnd"/>
      <w:r w:rsidR="00B32890">
        <w:rPr>
          <w:rFonts w:ascii="Times New Roman" w:hAnsi="Times New Roman" w:cs="Times New Roman"/>
          <w:color w:val="000000" w:themeColor="text1"/>
          <w:sz w:val="24"/>
          <w:szCs w:val="24"/>
        </w:rPr>
        <w:t>Я)</w:t>
      </w:r>
      <w:r w:rsidRPr="00B32890">
        <w:rPr>
          <w:rFonts w:ascii="Times New Roman" w:hAnsi="Times New Roman" w:cs="Times New Roman"/>
          <w:color w:val="000000" w:themeColor="text1"/>
          <w:sz w:val="24"/>
          <w:szCs w:val="24"/>
        </w:rPr>
        <w:t>, с ГКУ РС(Я) «Тарифное агентство»,</w:t>
      </w:r>
      <w:r w:rsidR="00B328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ГАУ</w:t>
      </w:r>
      <w:r w:rsidR="00B32890" w:rsidRPr="00B328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РС(Я) </w:t>
      </w:r>
      <w:r w:rsidR="00B32890" w:rsidRPr="00B328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="00B32890" w:rsidRPr="00B32890">
        <w:rPr>
          <w:rStyle w:val="a3"/>
          <w:rFonts w:ascii="Times New Roman" w:hAnsi="Times New Roman" w:cs="Times New Roman"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>Центр развития ЖКХ</w:t>
      </w:r>
      <w:r w:rsidR="00B32890" w:rsidRPr="00B328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B328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32890" w:rsidRPr="00B328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повышения </w:t>
      </w:r>
      <w:proofErr w:type="spellStart"/>
      <w:r w:rsidR="00B32890" w:rsidRPr="00B328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энергоэффективности</w:t>
      </w:r>
      <w:proofErr w:type="spellEnd"/>
      <w:r w:rsidR="00B32890" w:rsidRPr="00B328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» </w:t>
      </w:r>
      <w:r w:rsidRPr="00B328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провели совещания в формате видеоконференцсвязи с </w:t>
      </w:r>
      <w:proofErr w:type="spellStart"/>
      <w:r w:rsidRPr="00B32890">
        <w:rPr>
          <w:rFonts w:ascii="Times New Roman" w:hAnsi="Times New Roman" w:cs="Times New Roman"/>
          <w:color w:val="000000" w:themeColor="text1"/>
          <w:sz w:val="24"/>
          <w:szCs w:val="24"/>
        </w:rPr>
        <w:t>ресурсоснабжающими</w:t>
      </w:r>
      <w:proofErr w:type="spellEnd"/>
      <w:r w:rsidRPr="00B328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организациями – исполнителями услуг по вывозу жидких бытовых отходов. </w:t>
      </w:r>
      <w:r w:rsidR="00B32890">
        <w:rPr>
          <w:rFonts w:ascii="Times New Roman" w:hAnsi="Times New Roman" w:cs="Times New Roman"/>
          <w:color w:val="000000" w:themeColor="text1"/>
          <w:sz w:val="24"/>
          <w:szCs w:val="24"/>
        </w:rPr>
        <w:t>В ходе совещания б</w:t>
      </w:r>
      <w:r w:rsidRPr="00B328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ыли освещены основные изменения и различия от действующего </w:t>
      </w:r>
      <w:r w:rsidR="00B328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порядка </w:t>
      </w:r>
      <w:r w:rsidR="00B32890">
        <w:rPr>
          <w:rFonts w:ascii="Times New Roman" w:hAnsi="Times New Roman" w:cs="Times New Roman"/>
          <w:sz w:val="24"/>
          <w:szCs w:val="24"/>
        </w:rPr>
        <w:t>утвержденного приказом Министерства ЖКХ и энергетики РС (Я) от 27.09.2017 №450-п</w:t>
      </w:r>
      <w:r w:rsidR="00B328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даны ответы на интересующие  вопросы организаций. </w:t>
      </w:r>
    </w:p>
    <w:p w:rsidR="00EF2B8D" w:rsidRDefault="00EF2B8D" w:rsidP="00451F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32890" w:rsidRDefault="00EF2B8D" w:rsidP="00451FA9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14928C4" wp14:editId="7EADDA24">
            <wp:simplePos x="0" y="0"/>
            <wp:positionH relativeFrom="column">
              <wp:posOffset>-90805</wp:posOffset>
            </wp:positionH>
            <wp:positionV relativeFrom="paragraph">
              <wp:posOffset>3170555</wp:posOffset>
            </wp:positionV>
            <wp:extent cx="5940425" cy="2907665"/>
            <wp:effectExtent l="0" t="0" r="3175" b="6985"/>
            <wp:wrapTight wrapText="bothSides">
              <wp:wrapPolygon edited="0">
                <wp:start x="0" y="0"/>
                <wp:lineTo x="0" y="21510"/>
                <wp:lineTo x="21542" y="21510"/>
                <wp:lineTo x="21542" y="0"/>
                <wp:lineTo x="0" y="0"/>
              </wp:wrapPolygon>
            </wp:wrapTight>
            <wp:docPr id="2" name="Рисунок 2" descr="C:\Users\la_slepcova\Downloads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a_slepcova\Downloads\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1988A314" wp14:editId="29E5004C">
            <wp:simplePos x="0" y="0"/>
            <wp:positionH relativeFrom="column">
              <wp:posOffset>-102870</wp:posOffset>
            </wp:positionH>
            <wp:positionV relativeFrom="paragraph">
              <wp:posOffset>46355</wp:posOffset>
            </wp:positionV>
            <wp:extent cx="5940425" cy="2907665"/>
            <wp:effectExtent l="0" t="0" r="3175" b="6985"/>
            <wp:wrapTight wrapText="bothSides">
              <wp:wrapPolygon edited="0">
                <wp:start x="0" y="0"/>
                <wp:lineTo x="0" y="21510"/>
                <wp:lineTo x="21542" y="21510"/>
                <wp:lineTo x="21542" y="0"/>
                <wp:lineTo x="0" y="0"/>
              </wp:wrapPolygon>
            </wp:wrapTight>
            <wp:docPr id="1" name="Рисунок 1" descr="C:\Users\la_slepcova\Downloads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_slepcova\Downloads\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2890" w:rsidRPr="00B32890" w:rsidRDefault="00EF2B8D" w:rsidP="00B32890">
      <w:pPr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-120015</wp:posOffset>
            </wp:positionV>
            <wp:extent cx="5940425" cy="2931160"/>
            <wp:effectExtent l="0" t="0" r="3175" b="2540"/>
            <wp:wrapTight wrapText="bothSides">
              <wp:wrapPolygon edited="0">
                <wp:start x="0" y="0"/>
                <wp:lineTo x="0" y="21478"/>
                <wp:lineTo x="21542" y="21478"/>
                <wp:lineTo x="21542" y="0"/>
                <wp:lineTo x="0" y="0"/>
              </wp:wrapPolygon>
            </wp:wrapTight>
            <wp:docPr id="3" name="Рисунок 3" descr="C:\Users\la_slepcova\Downloads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a_slepcova\Downloads\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3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2B8D" w:rsidRPr="00B32890" w:rsidRDefault="00EF2B8D">
      <w:pPr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EF2B8D" w:rsidRPr="00B32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82F"/>
    <w:rsid w:val="00451FA9"/>
    <w:rsid w:val="00A5782F"/>
    <w:rsid w:val="00B1212D"/>
    <w:rsid w:val="00B32890"/>
    <w:rsid w:val="00EF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32890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B3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28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32890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B3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28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Слепцова Людмила Александровна</dc:creator>
  <cp:keywords/>
  <dc:description/>
  <cp:lastModifiedBy>Слепцова Людмила Александровна</cp:lastModifiedBy>
  <cp:revision>2</cp:revision>
  <dcterms:created xsi:type="dcterms:W3CDTF">2023-05-05T05:27:00Z</dcterms:created>
  <dcterms:modified xsi:type="dcterms:W3CDTF">2023-05-05T05:49:00Z</dcterms:modified>
</cp:coreProperties>
</file>